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70" w:rsidRDefault="00D40EC0" w:rsidP="0088749A">
      <w:pPr>
        <w:spacing w:afterLines="50"/>
        <w:jc w:val="center"/>
        <w:rPr>
          <w:rFonts w:ascii="黑体" w:eastAsia="黑体" w:hint="eastAsia"/>
          <w:bCs/>
          <w:spacing w:val="20"/>
          <w:kern w:val="56"/>
          <w:sz w:val="40"/>
          <w:szCs w:val="40"/>
        </w:rPr>
      </w:pPr>
      <w:r>
        <w:rPr>
          <w:rFonts w:ascii="黑体" w:eastAsia="黑体" w:hint="eastAsia"/>
          <w:bCs/>
          <w:spacing w:val="20"/>
          <w:kern w:val="56"/>
          <w:sz w:val="40"/>
          <w:szCs w:val="40"/>
        </w:rPr>
        <w:t>教职工</w:t>
      </w:r>
      <w:r w:rsidR="00881670">
        <w:rPr>
          <w:rFonts w:ascii="黑体" w:eastAsia="黑体" w:hint="eastAsia"/>
          <w:bCs/>
          <w:spacing w:val="20"/>
          <w:kern w:val="56"/>
          <w:sz w:val="40"/>
          <w:szCs w:val="40"/>
        </w:rPr>
        <w:t>档案查借阅审批表</w:t>
      </w:r>
    </w:p>
    <w:tbl>
      <w:tblPr>
        <w:tblW w:w="9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bottom w:w="57" w:type="dxa"/>
        </w:tblCellMar>
        <w:tblLook w:val="04A0"/>
      </w:tblPr>
      <w:tblGrid>
        <w:gridCol w:w="1629"/>
        <w:gridCol w:w="1410"/>
        <w:gridCol w:w="3746"/>
        <w:gridCol w:w="1395"/>
        <w:gridCol w:w="1105"/>
      </w:tblGrid>
      <w:tr w:rsidR="00881670" w:rsidTr="00BD47AD">
        <w:trPr>
          <w:trHeight w:val="1051"/>
        </w:trPr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70" w:rsidRDefault="00881670">
            <w:pPr>
              <w:spacing w:line="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 xml:space="preserve">   内容</w:t>
            </w:r>
          </w:p>
          <w:p w:rsidR="00881670" w:rsidRDefault="00881670">
            <w:pPr>
              <w:spacing w:line="0" w:lineRule="atLeast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项目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70" w:rsidRDefault="00881670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姓  名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70" w:rsidRDefault="00881670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单      位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70" w:rsidRDefault="00881670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职  务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1670" w:rsidRDefault="00881670">
            <w:pPr>
              <w:spacing w:line="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政治</w:t>
            </w:r>
          </w:p>
          <w:p w:rsidR="00881670" w:rsidRDefault="00881670">
            <w:pPr>
              <w:spacing w:line="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面貌</w:t>
            </w:r>
          </w:p>
        </w:tc>
      </w:tr>
      <w:tr w:rsidR="00881670" w:rsidTr="00BD47AD">
        <w:trPr>
          <w:cantSplit/>
          <w:trHeight w:val="471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70" w:rsidRDefault="00881670">
            <w:pPr>
              <w:spacing w:line="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查档对象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881670" w:rsidTr="00BD47AD">
        <w:trPr>
          <w:cantSplit/>
          <w:trHeight w:val="416"/>
        </w:trPr>
        <w:tc>
          <w:tcPr>
            <w:tcW w:w="16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70" w:rsidRDefault="00881670"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881670" w:rsidTr="00BD47AD">
        <w:trPr>
          <w:cantSplit/>
          <w:trHeight w:val="501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70" w:rsidRDefault="00881670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查档人员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881670" w:rsidTr="00BD47AD">
        <w:trPr>
          <w:cantSplit/>
          <w:trHeight w:val="460"/>
        </w:trPr>
        <w:tc>
          <w:tcPr>
            <w:tcW w:w="16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70" w:rsidRDefault="00881670"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881670" w:rsidTr="00BD47AD">
        <w:trPr>
          <w:cantSplit/>
          <w:trHeight w:val="1001"/>
        </w:trPr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70" w:rsidRDefault="00881670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查档事由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670" w:rsidRDefault="00881670"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881670" w:rsidTr="00BD47AD">
        <w:trPr>
          <w:cantSplit/>
          <w:trHeight w:val="3885"/>
        </w:trPr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70" w:rsidRDefault="00881670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查档内容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1670" w:rsidRDefault="00881670">
            <w:pPr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（如需复制，须明确提出复制要求并列出材料明细）</w:t>
            </w:r>
          </w:p>
        </w:tc>
      </w:tr>
      <w:tr w:rsidR="00881670" w:rsidTr="00BD47AD">
        <w:trPr>
          <w:cantSplit/>
          <w:trHeight w:val="1730"/>
        </w:trPr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70" w:rsidRDefault="00881670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查档单位</w:t>
            </w:r>
          </w:p>
          <w:p w:rsidR="00881670" w:rsidRDefault="00881670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意    见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670" w:rsidRDefault="00881670">
            <w:pPr>
              <w:rPr>
                <w:rFonts w:ascii="仿宋_GB2312"/>
                <w:bCs/>
                <w:sz w:val="28"/>
                <w:szCs w:val="28"/>
              </w:rPr>
            </w:pPr>
          </w:p>
          <w:p w:rsidR="00881670" w:rsidRDefault="00881670">
            <w:pPr>
              <w:ind w:firstLineChars="200" w:firstLine="560"/>
              <w:rPr>
                <w:rFonts w:ascii="仿宋_GB2312" w:hint="eastAsia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领导签字：</w:t>
            </w:r>
            <w:r>
              <w:rPr>
                <w:rFonts w:ascii="仿宋_GB2312" w:hint="eastAsia"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仿宋_GB2312" w:hint="eastAsia"/>
                <w:bCs/>
                <w:sz w:val="28"/>
                <w:szCs w:val="28"/>
              </w:rPr>
              <w:t>（公</w:t>
            </w:r>
            <w:r>
              <w:rPr>
                <w:rFonts w:ascii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bCs/>
                <w:sz w:val="28"/>
                <w:szCs w:val="28"/>
              </w:rPr>
              <w:t>章）</w:t>
            </w:r>
          </w:p>
          <w:p w:rsidR="00881670" w:rsidRDefault="00881670">
            <w:pPr>
              <w:ind w:firstLine="3225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 xml:space="preserve">         </w:t>
            </w:r>
            <w:r>
              <w:rPr>
                <w:rFonts w:ascii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bCs/>
                <w:sz w:val="28"/>
                <w:szCs w:val="28"/>
              </w:rPr>
              <w:t>日</w:t>
            </w:r>
          </w:p>
        </w:tc>
      </w:tr>
      <w:tr w:rsidR="00BD47AD" w:rsidTr="00BD47AD">
        <w:trPr>
          <w:cantSplit/>
          <w:trHeight w:val="1818"/>
        </w:trPr>
        <w:tc>
          <w:tcPr>
            <w:tcW w:w="162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D47AD" w:rsidRDefault="00BD47AD" w:rsidP="00BD47AD">
            <w:pPr>
              <w:spacing w:line="50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档案部门</w:t>
            </w:r>
          </w:p>
          <w:p w:rsidR="00BD47AD" w:rsidRDefault="00BD47AD" w:rsidP="00BD47AD">
            <w:pPr>
              <w:spacing w:line="50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主管领导</w:t>
            </w:r>
          </w:p>
          <w:p w:rsidR="00BD47AD" w:rsidRDefault="00BD47AD" w:rsidP="00BD47AD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意    见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D47AD" w:rsidRDefault="00BD47AD" w:rsidP="00BD47AD">
            <w:pPr>
              <w:ind w:right="560"/>
              <w:rPr>
                <w:rFonts w:ascii="仿宋_GB2312" w:hint="eastAsia"/>
                <w:bCs/>
                <w:sz w:val="28"/>
                <w:szCs w:val="28"/>
              </w:rPr>
            </w:pPr>
          </w:p>
          <w:p w:rsidR="00BD47AD" w:rsidRDefault="00BD47AD" w:rsidP="00BD47AD">
            <w:pPr>
              <w:ind w:right="560"/>
              <w:rPr>
                <w:rFonts w:ascii="仿宋_GB2312" w:hint="eastAsia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bCs/>
                <w:sz w:val="28"/>
                <w:szCs w:val="28"/>
              </w:rPr>
              <w:t>领导签字：</w:t>
            </w:r>
          </w:p>
          <w:p w:rsidR="00BD47AD" w:rsidRDefault="00BD47AD" w:rsidP="000E7CA5">
            <w:pPr>
              <w:ind w:right="560" w:firstLineChars="1640" w:firstLine="4592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bCs/>
                <w:sz w:val="28"/>
                <w:szCs w:val="28"/>
              </w:rPr>
              <w:t>日</w:t>
            </w:r>
          </w:p>
        </w:tc>
      </w:tr>
    </w:tbl>
    <w:p w:rsidR="00881670" w:rsidRDefault="00881670" w:rsidP="00881670">
      <w:pPr>
        <w:jc w:val="center"/>
        <w:rPr>
          <w:rFonts w:ascii="黑体" w:eastAsia="黑体" w:hint="eastAsia"/>
          <w:bCs/>
          <w:sz w:val="40"/>
          <w:szCs w:val="40"/>
        </w:rPr>
      </w:pPr>
      <w:r>
        <w:rPr>
          <w:b/>
          <w:bCs/>
        </w:rPr>
        <w:br w:type="page"/>
      </w:r>
      <w:r>
        <w:rPr>
          <w:rFonts w:ascii="黑体" w:eastAsia="黑体" w:hint="eastAsia"/>
          <w:bCs/>
          <w:spacing w:val="20"/>
          <w:kern w:val="56"/>
          <w:sz w:val="40"/>
          <w:szCs w:val="40"/>
        </w:rPr>
        <w:lastRenderedPageBreak/>
        <w:t>注意事项</w:t>
      </w:r>
    </w:p>
    <w:p w:rsidR="00881670" w:rsidRDefault="00881670" w:rsidP="00881670">
      <w:pPr>
        <w:jc w:val="center"/>
        <w:rPr>
          <w:rFonts w:hint="eastAsia"/>
          <w:b/>
          <w:bCs/>
        </w:rPr>
      </w:pPr>
    </w:p>
    <w:p w:rsidR="00881670" w:rsidRDefault="00881670" w:rsidP="00881670">
      <w:pPr>
        <w:rPr>
          <w:b/>
          <w:bCs/>
        </w:rPr>
      </w:pPr>
    </w:p>
    <w:p w:rsidR="00881670" w:rsidRDefault="00881670" w:rsidP="0088167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1．查档人员须为中共党员，并持《教职工人事档案</w:t>
      </w:r>
      <w:r w:rsidR="00D40EC0">
        <w:rPr>
          <w:rFonts w:ascii="仿宋_GB2312" w:eastAsia="仿宋_GB2312" w:hint="eastAsia"/>
          <w:bCs/>
          <w:sz w:val="32"/>
          <w:szCs w:val="32"/>
        </w:rPr>
        <w:t>查借阅审批表</w:t>
      </w:r>
      <w:r>
        <w:rPr>
          <w:rFonts w:ascii="仿宋_GB2312" w:eastAsia="仿宋_GB2312" w:hint="eastAsia"/>
          <w:bCs/>
          <w:sz w:val="32"/>
          <w:szCs w:val="32"/>
        </w:rPr>
        <w:t>》及本人身份证，方可查阅教职工人事档案。</w:t>
      </w:r>
    </w:p>
    <w:p w:rsidR="00881670" w:rsidRDefault="00881670" w:rsidP="00881670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2．“查档对象”、“查档人员”、“查档事由”、“查档内容”、“查档单位意见”等栏目须认真填写。</w:t>
      </w:r>
    </w:p>
    <w:p w:rsidR="00881670" w:rsidRDefault="00881670" w:rsidP="00881670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</w:t>
      </w:r>
      <w:r w:rsidR="00D40EC0">
        <w:rPr>
          <w:rFonts w:ascii="仿宋_GB2312" w:eastAsia="仿宋_GB2312" w:hint="eastAsia"/>
          <w:bCs/>
          <w:sz w:val="32"/>
          <w:szCs w:val="32"/>
        </w:rPr>
        <w:t>．因工作需要查档的，组织部、人事处、各院处领导及办公室主任等以上人员方可查询。</w:t>
      </w:r>
    </w:p>
    <w:p w:rsidR="00D40EC0" w:rsidRDefault="00881670" w:rsidP="00881670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4．</w:t>
      </w:r>
      <w:r w:rsidR="00D40EC0">
        <w:rPr>
          <w:rFonts w:ascii="仿宋_GB2312" w:eastAsia="仿宋_GB2312" w:hint="eastAsia"/>
          <w:bCs/>
          <w:sz w:val="32"/>
          <w:szCs w:val="32"/>
        </w:rPr>
        <w:t>因本人需要查档的，须经本部门领导批准后并派专人查询（离退休人员报离退休处进行代办）。</w:t>
      </w:r>
    </w:p>
    <w:p w:rsidR="00D40EC0" w:rsidRDefault="00D40EC0" w:rsidP="00D40EC0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5．查档单位领导签批之日起３个工作日内办理有效。</w:t>
      </w:r>
    </w:p>
    <w:p w:rsidR="00881670" w:rsidRDefault="00D40EC0" w:rsidP="00881670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6．</w:t>
      </w:r>
      <w:r w:rsidR="0019501C">
        <w:rPr>
          <w:rFonts w:ascii="仿宋_GB2312" w:eastAsia="仿宋_GB2312" w:hint="eastAsia"/>
          <w:bCs/>
          <w:sz w:val="32"/>
          <w:szCs w:val="32"/>
        </w:rPr>
        <w:t>原则上组织、人事、保卫、离退休处等相关部门才能借阅</w:t>
      </w:r>
      <w:r w:rsidR="0088749A">
        <w:rPr>
          <w:rFonts w:ascii="仿宋_GB2312" w:eastAsia="仿宋_GB2312" w:hint="eastAsia"/>
          <w:bCs/>
          <w:sz w:val="32"/>
          <w:szCs w:val="32"/>
        </w:rPr>
        <w:t>档案，</w:t>
      </w:r>
      <w:r w:rsidR="00881670">
        <w:rPr>
          <w:rFonts w:ascii="仿宋_GB2312" w:eastAsia="仿宋_GB2312" w:hint="eastAsia"/>
          <w:bCs/>
          <w:sz w:val="32"/>
          <w:szCs w:val="32"/>
        </w:rPr>
        <w:t>因特殊情况需将干部档案借出使用的，或需复制档案材料的，须在“查档事由”、“查档内容”内详细说明。</w:t>
      </w:r>
    </w:p>
    <w:p w:rsidR="00881670" w:rsidRDefault="00881670" w:rsidP="00881670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6．所借档案须在</w:t>
      </w:r>
      <w:r w:rsidR="0088749A">
        <w:rPr>
          <w:rFonts w:ascii="仿宋_GB2312" w:eastAsia="仿宋_GB2312" w:hint="eastAsia"/>
          <w:bCs/>
          <w:sz w:val="32"/>
          <w:szCs w:val="32"/>
        </w:rPr>
        <w:t>十五</w:t>
      </w:r>
      <w:r>
        <w:rPr>
          <w:rFonts w:ascii="仿宋_GB2312" w:eastAsia="仿宋_GB2312" w:hint="eastAsia"/>
          <w:bCs/>
          <w:sz w:val="32"/>
          <w:szCs w:val="32"/>
        </w:rPr>
        <w:t>日</w:t>
      </w:r>
      <w:r w:rsidR="0088749A">
        <w:rPr>
          <w:rFonts w:ascii="仿宋_GB2312" w:eastAsia="仿宋_GB2312" w:hint="eastAsia"/>
          <w:bCs/>
          <w:sz w:val="32"/>
          <w:szCs w:val="32"/>
        </w:rPr>
        <w:t>之</w:t>
      </w:r>
      <w:r>
        <w:rPr>
          <w:rFonts w:ascii="仿宋_GB2312" w:eastAsia="仿宋_GB2312" w:hint="eastAsia"/>
          <w:bCs/>
          <w:sz w:val="32"/>
          <w:szCs w:val="32"/>
        </w:rPr>
        <w:t>内归还，</w:t>
      </w:r>
      <w:r w:rsidR="0088749A">
        <w:rPr>
          <w:rFonts w:ascii="仿宋_GB2312" w:eastAsia="仿宋_GB2312" w:hint="eastAsia"/>
          <w:bCs/>
          <w:sz w:val="32"/>
          <w:szCs w:val="32"/>
        </w:rPr>
        <w:t>不得擅自转借，如需延长应办理续借手续重新进行登记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881670" w:rsidRDefault="00881670" w:rsidP="00881670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7．本表由各档案利用单位下载使用。</w:t>
      </w:r>
    </w:p>
    <w:p w:rsidR="0088749A" w:rsidRDefault="0088749A" w:rsidP="00881670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:rsidR="00881670" w:rsidRPr="00BD47AD" w:rsidRDefault="0088749A" w:rsidP="00BD47AD">
      <w:pPr>
        <w:spacing w:line="440" w:lineRule="exact"/>
        <w:ind w:firstLineChars="200" w:firstLine="480"/>
        <w:rPr>
          <w:rFonts w:ascii="仿宋_GB2312" w:eastAsia="仿宋_GB2312" w:hint="eastAsia"/>
          <w:b/>
          <w:bCs/>
          <w:sz w:val="24"/>
        </w:rPr>
      </w:pPr>
      <w:r w:rsidRPr="00BD47AD">
        <w:rPr>
          <w:rFonts w:ascii="仿宋_GB2312" w:eastAsia="仿宋_GB2312" w:hint="eastAsia"/>
          <w:b/>
          <w:bCs/>
          <w:sz w:val="24"/>
        </w:rPr>
        <w:t>注：</w:t>
      </w:r>
      <w:r w:rsidR="00BD47AD">
        <w:rPr>
          <w:rFonts w:ascii="仿宋_GB2312" w:eastAsia="仿宋_GB2312" w:hint="eastAsia"/>
          <w:b/>
          <w:bCs/>
          <w:sz w:val="24"/>
        </w:rPr>
        <w:t>【</w:t>
      </w:r>
      <w:r w:rsidRPr="00BD47AD">
        <w:rPr>
          <w:rFonts w:ascii="仿宋_GB2312" w:eastAsia="仿宋_GB2312" w:hint="eastAsia"/>
          <w:b/>
          <w:bCs/>
          <w:sz w:val="24"/>
        </w:rPr>
        <w:t>任何人不得查（借）阅本人及直系亲属的人事档案。查借阅档案必须严格遵守保密制度及要《档案法》规定，严禁涂改、圈划、抽取、撤换档案材料。不得泄露档案内容。借出档案不得擅拍摄复制档案内容，因工作需要取证的，必须请示档案主管部门审查批准后才能复制（拍摄）。</w:t>
      </w:r>
      <w:r w:rsidR="00BD47AD">
        <w:rPr>
          <w:rFonts w:ascii="仿宋_GB2312" w:eastAsia="仿宋_GB2312" w:hint="eastAsia"/>
          <w:b/>
          <w:bCs/>
          <w:sz w:val="24"/>
        </w:rPr>
        <w:t>】</w:t>
      </w:r>
    </w:p>
    <w:sectPr w:rsidR="00881670" w:rsidRPr="00BD47AD" w:rsidSect="000F4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9F" w:rsidRDefault="00FE099F" w:rsidP="001310E7">
      <w:r>
        <w:separator/>
      </w:r>
    </w:p>
  </w:endnote>
  <w:endnote w:type="continuationSeparator" w:id="0">
    <w:p w:rsidR="00FE099F" w:rsidRDefault="00FE099F" w:rsidP="0013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9F" w:rsidRDefault="00FE099F" w:rsidP="001310E7">
      <w:r>
        <w:separator/>
      </w:r>
    </w:p>
  </w:footnote>
  <w:footnote w:type="continuationSeparator" w:id="0">
    <w:p w:rsidR="00FE099F" w:rsidRDefault="00FE099F" w:rsidP="00131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72A0"/>
    <w:multiLevelType w:val="hybridMultilevel"/>
    <w:tmpl w:val="27346ECA"/>
    <w:lvl w:ilvl="0" w:tplc="90ACBB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F61DB0"/>
    <w:multiLevelType w:val="hybridMultilevel"/>
    <w:tmpl w:val="43E8A1D0"/>
    <w:lvl w:ilvl="0" w:tplc="3348B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701720"/>
    <w:multiLevelType w:val="hybridMultilevel"/>
    <w:tmpl w:val="6F48893C"/>
    <w:lvl w:ilvl="0" w:tplc="F75AF9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670"/>
    <w:rsid w:val="000F4033"/>
    <w:rsid w:val="001310E7"/>
    <w:rsid w:val="0019501C"/>
    <w:rsid w:val="00881670"/>
    <w:rsid w:val="0088749A"/>
    <w:rsid w:val="00BD47AD"/>
    <w:rsid w:val="00D40EC0"/>
    <w:rsid w:val="00FE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7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31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10E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1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10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2018-01-11T02:39:00Z</dcterms:created>
  <dcterms:modified xsi:type="dcterms:W3CDTF">2018-01-11T03:37:00Z</dcterms:modified>
</cp:coreProperties>
</file>